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CF" w:rsidRDefault="00D06CCF" w:rsidP="00D06CCF"/>
    <w:p w:rsidR="00D06CCF" w:rsidRDefault="00D06CCF" w:rsidP="00D06CCF">
      <w:pPr>
        <w:jc w:val="right"/>
      </w:pPr>
      <w:r>
        <w:t>Zał. Nr 1</w:t>
      </w:r>
    </w:p>
    <w:p w:rsidR="00D06CCF" w:rsidRPr="00E00E8A" w:rsidRDefault="00D06CCF" w:rsidP="00D06CCF">
      <w:pPr>
        <w:jc w:val="center"/>
        <w:rPr>
          <w:b/>
        </w:rPr>
      </w:pPr>
      <w:r w:rsidRPr="00E00E8A">
        <w:rPr>
          <w:b/>
        </w:rPr>
        <w:t>ZAKRES PRAC</w:t>
      </w:r>
    </w:p>
    <w:p w:rsidR="00D06CCF" w:rsidRDefault="00D06CCF" w:rsidP="00D06CCF">
      <w:bookmarkStart w:id="0" w:name="_GoBack"/>
      <w:bookmarkEnd w:id="0"/>
      <w:r>
        <w:t>Tabela: Lokalizacja, zakres prac, parametry materiałów oraz ilości.</w:t>
      </w:r>
    </w:p>
    <w:p w:rsidR="00D06CCF" w:rsidRDefault="00D06CCF" w:rsidP="00D06CCF"/>
    <w:tbl>
      <w:tblPr>
        <w:tblStyle w:val="Tabela-Siatka"/>
        <w:tblW w:w="9322" w:type="dxa"/>
        <w:tblLayout w:type="fixed"/>
        <w:tblLook w:val="04A0"/>
      </w:tblPr>
      <w:tblGrid>
        <w:gridCol w:w="534"/>
        <w:gridCol w:w="1417"/>
        <w:gridCol w:w="5670"/>
        <w:gridCol w:w="567"/>
        <w:gridCol w:w="1134"/>
      </w:tblGrid>
      <w:tr w:rsidR="00D06CCF" w:rsidRPr="004B0C20" w:rsidTr="00DB79C3">
        <w:tc>
          <w:tcPr>
            <w:tcW w:w="534" w:type="dxa"/>
            <w:vAlign w:val="center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Align w:val="center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0" w:type="dxa"/>
            <w:vAlign w:val="center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zakres prac oraz parametry materiałów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ilości</w:t>
            </w:r>
          </w:p>
        </w:tc>
      </w:tr>
      <w:tr w:rsidR="00D06CCF" w:rsidRPr="004B0C20" w:rsidTr="00DB79C3">
        <w:trPr>
          <w:trHeight w:val="345"/>
        </w:trPr>
        <w:tc>
          <w:tcPr>
            <w:tcW w:w="534" w:type="dxa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06CCF" w:rsidRPr="004B0C20" w:rsidRDefault="00D06CCF" w:rsidP="00DB79C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D06CCF" w:rsidRPr="004B0C20" w:rsidTr="00DB79C3">
        <w:trPr>
          <w:trHeight w:val="345"/>
        </w:trPr>
        <w:tc>
          <w:tcPr>
            <w:tcW w:w="534" w:type="dxa"/>
            <w:vMerge w:val="restart"/>
          </w:tcPr>
          <w:p w:rsidR="00D06CCF" w:rsidRPr="004B0C20" w:rsidRDefault="00D06CCF" w:rsidP="00DB79C3">
            <w:pPr>
              <w:rPr>
                <w:rFonts w:ascii="Arial" w:hAnsi="Arial" w:cs="Arial"/>
                <w:sz w:val="24"/>
              </w:rPr>
            </w:pPr>
            <w:r w:rsidRPr="004B0C2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D4349">
              <w:rPr>
                <w:rFonts w:ascii="Arial" w:hAnsi="Arial" w:cs="Arial"/>
                <w:sz w:val="16"/>
                <w:szCs w:val="16"/>
              </w:rPr>
              <w:t xml:space="preserve">4, 5, 8, 9, </w:t>
            </w:r>
            <w:r>
              <w:rPr>
                <w:rFonts w:ascii="Arial" w:hAnsi="Arial" w:cs="Arial"/>
                <w:sz w:val="16"/>
                <w:szCs w:val="16"/>
              </w:rPr>
              <w:t>116,117,118,</w:t>
            </w:r>
          </w:p>
          <w:p w:rsidR="00D06CCF" w:rsidRPr="004D4349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D4349">
              <w:rPr>
                <w:rFonts w:ascii="Arial" w:hAnsi="Arial" w:cs="Arial"/>
                <w:sz w:val="16"/>
                <w:szCs w:val="16"/>
              </w:rPr>
              <w:t>214, 215. 216, 217, 218, 219, 327A, 327, 328, 331, 332, 333, 334, 335,</w:t>
            </w: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Wyniesienie mebli z pomieszczeń 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6CCF" w:rsidRPr="004B0C20" w:rsidTr="00DB79C3">
        <w:trPr>
          <w:trHeight w:val="15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Zerwani</w:t>
            </w:r>
            <w:r>
              <w:rPr>
                <w:rFonts w:ascii="Arial" w:hAnsi="Arial" w:cs="Arial"/>
                <w:sz w:val="16"/>
                <w:szCs w:val="16"/>
              </w:rPr>
              <w:t xml:space="preserve">e posadzki z tworzyw sztucznych 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</w:tr>
      <w:tr w:rsidR="00D06CCF" w:rsidRPr="004B0C20" w:rsidTr="00DB79C3">
        <w:trPr>
          <w:trHeight w:val="21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763E09" w:rsidRDefault="00D06CCF" w:rsidP="00DB79C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06CCF" w:rsidRPr="000E78BF" w:rsidRDefault="00D06CCF" w:rsidP="00DB79C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CCF" w:rsidRPr="004B0C20" w:rsidTr="00DB79C3">
        <w:trPr>
          <w:trHeight w:val="36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Drobne naprawy powierzchni tynków (przyjęto do 5% całej pow.)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06CCF" w:rsidRPr="004B0C20" w:rsidTr="00DB79C3">
        <w:trPr>
          <w:trHeight w:val="57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Przygotowanie powierzchni pod malowa</w:t>
            </w:r>
            <w:r>
              <w:rPr>
                <w:rFonts w:ascii="Arial" w:hAnsi="Arial" w:cs="Arial"/>
                <w:sz w:val="16"/>
                <w:szCs w:val="16"/>
              </w:rPr>
              <w:t xml:space="preserve">nie farbami emulsyjnymi </w:t>
            </w:r>
            <w:r w:rsidRPr="004B0C20">
              <w:rPr>
                <w:rFonts w:ascii="Arial" w:hAnsi="Arial" w:cs="Arial"/>
                <w:sz w:val="16"/>
                <w:szCs w:val="16"/>
              </w:rPr>
              <w:t>tynków z po szpachlowaniem nierówności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06CCF" w:rsidRPr="004B0C20" w:rsidTr="00DB79C3">
        <w:trPr>
          <w:trHeight w:val="39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Gruntowanie podłoży preparatami np. CERESIT CT17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</w:t>
            </w:r>
          </w:p>
        </w:tc>
      </w:tr>
      <w:tr w:rsidR="00D06CCF" w:rsidRPr="004B0C20" w:rsidTr="00DB79C3">
        <w:trPr>
          <w:trHeight w:val="39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farbami emulsyjnymi powierzchni wewnętrznych - kolor biały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</w:t>
            </w:r>
          </w:p>
        </w:tc>
      </w:tr>
      <w:tr w:rsidR="00D06CCF" w:rsidRPr="004B0C20" w:rsidTr="00DB79C3">
        <w:trPr>
          <w:trHeight w:val="342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Jednokrotne malowanie farbą olejną grzejników na kolor biały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06CCF" w:rsidRPr="004B0C20" w:rsidTr="00DB79C3">
        <w:trPr>
          <w:trHeight w:val="36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farbą olejną drzwi na kolor biały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D06CCF" w:rsidRPr="004B0C20" w:rsidTr="00DB79C3">
        <w:trPr>
          <w:trHeight w:val="1113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Przygotowanie </w:t>
            </w:r>
            <w:r>
              <w:rPr>
                <w:rFonts w:ascii="Arial" w:hAnsi="Arial" w:cs="Arial"/>
                <w:sz w:val="16"/>
                <w:szCs w:val="16"/>
              </w:rPr>
              <w:t>podłoża pod montaż wykładzin dywanowej</w:t>
            </w:r>
            <w:r w:rsidRPr="004B0C2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06CCF" w:rsidRPr="004B0C20" w:rsidRDefault="00D06CCF" w:rsidP="00DB79C3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naprawa podłoża do 10 % pow.</w:t>
            </w:r>
            <w:r>
              <w:rPr>
                <w:rFonts w:ascii="Arial" w:hAnsi="Arial" w:cs="Arial"/>
                <w:sz w:val="16"/>
                <w:szCs w:val="16"/>
              </w:rPr>
              <w:t xml:space="preserve"> masą szybkoschnącą</w:t>
            </w:r>
            <w:r w:rsidRPr="004B0C2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06CCF" w:rsidRDefault="00D06CCF" w:rsidP="00DB79C3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gruntowanie podłoża,</w:t>
            </w:r>
          </w:p>
          <w:p w:rsidR="00D06CCF" w:rsidRPr="004B0C20" w:rsidRDefault="00D06CCF" w:rsidP="00DB79C3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aplikacja kleju  do wykładziny dywanowej na podłożu.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</w:tr>
      <w:tr w:rsidR="00D06CCF" w:rsidRPr="004B0C20" w:rsidTr="00DB79C3">
        <w:trPr>
          <w:trHeight w:val="199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B11C5B" w:rsidRDefault="00D06CCF" w:rsidP="00D06CCF">
            <w:pPr>
              <w:pStyle w:val="Nagwek3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2"/>
              <w:rPr>
                <w:rFonts w:ascii="Source Sans Pro" w:hAnsi="Source Sans Pro"/>
                <w:b w:val="0"/>
                <w:color w:val="333333"/>
              </w:rPr>
            </w:pPr>
            <w:r w:rsidRPr="00B11C5B">
              <w:rPr>
                <w:rFonts w:ascii="Arial" w:hAnsi="Arial" w:cs="Arial"/>
                <w:b w:val="0"/>
                <w:sz w:val="16"/>
                <w:szCs w:val="16"/>
              </w:rPr>
              <w:t>Dostawa i montaż wykładziny dywanowej o parame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trach nie gorszych niż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Workstep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Roll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(</w:t>
            </w:r>
            <w:r w:rsidRPr="00B11C5B">
              <w:rPr>
                <w:rFonts w:ascii="Arial" w:hAnsi="Arial" w:cs="Arial"/>
                <w:b w:val="0"/>
                <w:sz w:val="16"/>
                <w:szCs w:val="16"/>
              </w:rPr>
              <w:t xml:space="preserve">kolorystyka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wg próbnika nr 213, 215 lub 218)</w:t>
            </w:r>
          </w:p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Minimalne parametry wykładziny </w:t>
            </w:r>
          </w:p>
          <w:p w:rsidR="00D06CCF" w:rsidRPr="00181577" w:rsidRDefault="00D06CCF" w:rsidP="00D06CCF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k</w:t>
            </w:r>
            <w:r w:rsidRPr="00181577">
              <w:rPr>
                <w:rFonts w:ascii="Arial" w:eastAsia="Times New Roman" w:hAnsi="Arial" w:cs="Arial"/>
                <w:bCs/>
                <w:sz w:val="16"/>
                <w:szCs w:val="16"/>
              </w:rPr>
              <w:t>lasa palności: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 xml:space="preserve"> Cfl-s1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D06CCF" w:rsidRPr="00181577" w:rsidRDefault="00D06CCF" w:rsidP="00D06CCF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g</w:t>
            </w:r>
            <w:r w:rsidRPr="00181577">
              <w:rPr>
                <w:rFonts w:ascii="Arial" w:eastAsia="Times New Roman" w:hAnsi="Arial" w:cs="Arial"/>
                <w:bCs/>
                <w:sz w:val="16"/>
                <w:szCs w:val="16"/>
              </w:rPr>
              <w:t>ramatura runa: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 xml:space="preserve"> 550 g/m</w:t>
            </w:r>
            <w:r w:rsidRPr="0018157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D06CCF" w:rsidRPr="00181577" w:rsidRDefault="00D06CCF" w:rsidP="00D06CCF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g</w:t>
            </w:r>
            <w:r w:rsidRPr="00181577">
              <w:rPr>
                <w:rFonts w:ascii="Arial" w:eastAsia="Times New Roman" w:hAnsi="Arial" w:cs="Arial"/>
                <w:bCs/>
                <w:sz w:val="16"/>
                <w:szCs w:val="16"/>
              </w:rPr>
              <w:t>ramatura całkowita: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 xml:space="preserve"> 1500 g/m</w:t>
            </w:r>
            <w:r w:rsidRPr="0018157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D06CCF" w:rsidRPr="00181577" w:rsidRDefault="00D06CCF" w:rsidP="00D06CCF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s</w:t>
            </w:r>
            <w:r w:rsidRPr="00181577">
              <w:rPr>
                <w:rFonts w:ascii="Arial" w:eastAsia="Times New Roman" w:hAnsi="Arial" w:cs="Arial"/>
                <w:bCs/>
                <w:sz w:val="16"/>
                <w:szCs w:val="16"/>
              </w:rPr>
              <w:t>kład surowcowy włókna: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>oliamid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D06CCF" w:rsidRPr="00181577" w:rsidRDefault="00D06CCF" w:rsidP="00D06CCF">
            <w:pPr>
              <w:pStyle w:val="Akapitzlis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s</w:t>
            </w:r>
            <w:r w:rsidRPr="00181577">
              <w:rPr>
                <w:rFonts w:ascii="Arial" w:eastAsia="Times New Roman" w:hAnsi="Arial" w:cs="Arial"/>
                <w:bCs/>
                <w:sz w:val="16"/>
                <w:szCs w:val="16"/>
              </w:rPr>
              <w:t>truktura: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>ętelkowa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D06CCF" w:rsidRPr="004B0C20" w:rsidRDefault="00D06CCF" w:rsidP="00D06CC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k</w:t>
            </w:r>
            <w:r w:rsidRPr="00181577">
              <w:rPr>
                <w:rFonts w:ascii="Arial" w:eastAsia="Times New Roman" w:hAnsi="Arial" w:cs="Arial"/>
                <w:bCs/>
                <w:sz w:val="16"/>
                <w:szCs w:val="16"/>
              </w:rPr>
              <w:t>lasa użytkowa:</w:t>
            </w:r>
            <w:r w:rsidRPr="00181577">
              <w:rPr>
                <w:rFonts w:ascii="Arial" w:eastAsia="Times New Roman" w:hAnsi="Arial" w:cs="Arial"/>
                <w:sz w:val="16"/>
                <w:szCs w:val="16"/>
              </w:rPr>
              <w:t xml:space="preserve"> 33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D06CCF" w:rsidRPr="000E78BF" w:rsidRDefault="00D06CCF" w:rsidP="00DB79C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</w:tr>
      <w:tr w:rsidR="00D06CCF" w:rsidRPr="004B0C20" w:rsidTr="00DB79C3">
        <w:trPr>
          <w:trHeight w:val="7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763E09" w:rsidRDefault="00D06CCF" w:rsidP="00DB79C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06CCF" w:rsidRPr="00B11C5B" w:rsidRDefault="00D06CCF" w:rsidP="00DB79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134" w:type="dxa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CCF" w:rsidRPr="004B0C20" w:rsidTr="00DB79C3">
        <w:trPr>
          <w:trHeight w:val="392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B11C5B" w:rsidRDefault="00D06CCF" w:rsidP="00D06CCF">
            <w:pPr>
              <w:pStyle w:val="Nagwek3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Montaż listew przypodłogowych z pasem wykładziny 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</w:tr>
      <w:tr w:rsidR="00D06CCF" w:rsidRPr="004B0C20" w:rsidTr="00DB79C3">
        <w:trPr>
          <w:trHeight w:val="392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Default="00D06CCF" w:rsidP="00D06CCF">
            <w:pPr>
              <w:pStyle w:val="Nagwek3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Montaż listew progowych </w:t>
            </w:r>
          </w:p>
          <w:p w:rsidR="00D06CCF" w:rsidRDefault="00D06CCF" w:rsidP="00D06CCF">
            <w:pPr>
              <w:pStyle w:val="Nagwek3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Montaż </w:t>
            </w:r>
          </w:p>
        </w:tc>
        <w:tc>
          <w:tcPr>
            <w:tcW w:w="567" w:type="dxa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06CCF" w:rsidRPr="004B0C20" w:rsidTr="00DB79C3">
        <w:trPr>
          <w:trHeight w:val="392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Default="00D06CCF" w:rsidP="00D06CCF">
            <w:pPr>
              <w:pStyle w:val="Nagwek3"/>
              <w:numPr>
                <w:ilvl w:val="0"/>
                <w:numId w:val="2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Wstawienie mebli do pomieszczeń </w:t>
            </w:r>
          </w:p>
        </w:tc>
        <w:tc>
          <w:tcPr>
            <w:tcW w:w="567" w:type="dxa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6CCF" w:rsidRPr="004B0C20" w:rsidTr="00DB79C3">
        <w:trPr>
          <w:trHeight w:val="345"/>
        </w:trPr>
        <w:tc>
          <w:tcPr>
            <w:tcW w:w="534" w:type="dxa"/>
            <w:vMerge w:val="restart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06CCF" w:rsidRPr="004D4349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116,117,118</w:t>
            </w:r>
          </w:p>
        </w:tc>
        <w:tc>
          <w:tcPr>
            <w:tcW w:w="5670" w:type="dxa"/>
          </w:tcPr>
          <w:p w:rsidR="00D06CCF" w:rsidRDefault="00D06CCF" w:rsidP="00D06CCF">
            <w:pPr>
              <w:pStyle w:val="Akapitzlist"/>
              <w:numPr>
                <w:ilvl w:val="0"/>
                <w:numId w:val="4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Zabezpieczenie pomieszczeń folią na czas prac remontowych</w:t>
            </w:r>
          </w:p>
          <w:p w:rsidR="00D06CCF" w:rsidRPr="004B0C20" w:rsidRDefault="00D06CCF" w:rsidP="00DB79C3">
            <w:pPr>
              <w:pStyle w:val="Akapitzlist"/>
              <w:ind w:left="1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Przestawienie mebli na środek pokojów przykrycie folią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06CCF" w:rsidRPr="004B0C20" w:rsidTr="00DB79C3">
        <w:trPr>
          <w:trHeight w:val="34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3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Drobne naprawy powierzchni tynków </w:t>
            </w:r>
            <w:r>
              <w:rPr>
                <w:rFonts w:ascii="Arial" w:hAnsi="Arial" w:cs="Arial"/>
                <w:sz w:val="16"/>
                <w:szCs w:val="16"/>
              </w:rPr>
              <w:t xml:space="preserve">(przyjęto </w:t>
            </w:r>
            <w:r w:rsidRPr="004B0C20">
              <w:rPr>
                <w:rFonts w:ascii="Arial" w:hAnsi="Arial" w:cs="Arial"/>
                <w:sz w:val="16"/>
                <w:szCs w:val="16"/>
              </w:rPr>
              <w:t>do 5% całej pow.)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06CCF" w:rsidRPr="004B0C20" w:rsidTr="00DB79C3">
        <w:trPr>
          <w:trHeight w:val="33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3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Przygotowanie powierzchni pod malowa</w:t>
            </w:r>
            <w:r>
              <w:rPr>
                <w:rFonts w:ascii="Arial" w:hAnsi="Arial" w:cs="Arial"/>
                <w:sz w:val="16"/>
                <w:szCs w:val="16"/>
              </w:rPr>
              <w:t xml:space="preserve">nie farbami emulsyjnymi </w:t>
            </w:r>
            <w:r w:rsidRPr="004B0C20">
              <w:rPr>
                <w:rFonts w:ascii="Arial" w:hAnsi="Arial" w:cs="Arial"/>
                <w:sz w:val="16"/>
                <w:szCs w:val="16"/>
              </w:rPr>
              <w:t>tynków z po szpachlowaniem nierówności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06CCF" w:rsidRPr="004B0C20" w:rsidTr="00DB79C3">
        <w:trPr>
          <w:trHeight w:val="22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3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Gruntowanie podłoży preparatami np. CERESIT CT17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</w:tr>
      <w:tr w:rsidR="00D06CCF" w:rsidRPr="004B0C20" w:rsidTr="00DB79C3">
        <w:trPr>
          <w:trHeight w:val="22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3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farbami emulsyjnymi powierzchni wewnętrznych - kolor biały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</w:tr>
      <w:tr w:rsidR="00D06CCF" w:rsidRPr="004B0C20" w:rsidTr="00DB79C3">
        <w:trPr>
          <w:trHeight w:val="22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DC4F4B" w:rsidRDefault="00D06CCF" w:rsidP="00D06CCF">
            <w:pPr>
              <w:pStyle w:val="Akapitzlist"/>
              <w:numPr>
                <w:ilvl w:val="0"/>
                <w:numId w:val="3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Jednokrotne malowanie farbą olejną grzejników na kolor biały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06CCF" w:rsidRPr="004B0C20" w:rsidTr="00DB79C3">
        <w:trPr>
          <w:trHeight w:val="22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3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farbą olejną drzwi na kolor biały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06CCF" w:rsidRPr="004B0C20" w:rsidTr="00DB79C3">
        <w:trPr>
          <w:trHeight w:val="225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3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Ponowne ustawienie mebli </w:t>
            </w:r>
          </w:p>
        </w:tc>
        <w:tc>
          <w:tcPr>
            <w:tcW w:w="567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6CCF" w:rsidRPr="004B0C20" w:rsidTr="00DB79C3">
        <w:trPr>
          <w:trHeight w:val="377"/>
        </w:trPr>
        <w:tc>
          <w:tcPr>
            <w:tcW w:w="534" w:type="dxa"/>
            <w:vMerge w:val="restart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KORYTARZ</w:t>
            </w:r>
          </w:p>
          <w:p w:rsidR="00D06CCF" w:rsidRPr="004B0C20" w:rsidRDefault="00D06CCF" w:rsidP="00DB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III piętro blok A (po dwóch stronach klatki schodowej)</w:t>
            </w: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5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Zabezpieczenie podłóg folią 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6CCF" w:rsidRPr="004B0C20" w:rsidTr="00DB79C3">
        <w:trPr>
          <w:trHeight w:val="377"/>
        </w:trPr>
        <w:tc>
          <w:tcPr>
            <w:tcW w:w="534" w:type="dxa"/>
            <w:vMerge/>
          </w:tcPr>
          <w:p w:rsidR="00D06CCF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Default="00D06CCF" w:rsidP="00D06CCF">
            <w:pPr>
              <w:pStyle w:val="Akapitzlist"/>
              <w:numPr>
                <w:ilvl w:val="0"/>
                <w:numId w:val="5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starych listew przypodłogowych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6CCF" w:rsidRPr="004B0C20" w:rsidTr="00DB79C3">
        <w:trPr>
          <w:trHeight w:val="377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5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Drobne naprawy powierzchni pozostałych tynków 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6CCF" w:rsidRPr="004B0C20" w:rsidTr="00DB79C3"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4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Przygotowanie powierzchni pod malowanie farbami emulsyjnymi starych tynków z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poszpachlowaniem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 xml:space="preserve"> nierówności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6CCF" w:rsidRPr="004B0C20" w:rsidTr="00DB79C3"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Gruntowanie podłoży preparatami np. CERESIT CT17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</w:tr>
      <w:tr w:rsidR="00D06CCF" w:rsidRPr="004B0C20" w:rsidTr="00DB79C3"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4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farbami emulsyjnymi powierzchni wewnętrznych - kolor biały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</w:tr>
      <w:tr w:rsidR="00D06CCF" w:rsidRPr="004B0C20" w:rsidTr="00DB79C3"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farbą olejną drzwi na kolor biały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06CCF" w:rsidRPr="004B0C20" w:rsidTr="00DB79C3"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listew przypodłogowych z tworzywa sztucznego na wzór już istniejących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CF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6CCF" w:rsidRPr="004B0C20" w:rsidTr="00DB79C3">
        <w:trPr>
          <w:trHeight w:val="459"/>
        </w:trPr>
        <w:tc>
          <w:tcPr>
            <w:tcW w:w="534" w:type="dxa"/>
            <w:vMerge w:val="restart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06CCF" w:rsidRPr="00FC3B66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D00D8">
              <w:rPr>
                <w:rFonts w:ascii="Arial" w:hAnsi="Arial" w:cs="Arial"/>
                <w:sz w:val="16"/>
                <w:szCs w:val="16"/>
              </w:rPr>
              <w:t>omieszczenia techniczne</w:t>
            </w:r>
            <w:r>
              <w:rPr>
                <w:rFonts w:ascii="Arial" w:hAnsi="Arial" w:cs="Arial"/>
                <w:sz w:val="16"/>
                <w:szCs w:val="16"/>
              </w:rPr>
              <w:t xml:space="preserve"> (nr  403 i 405) na</w:t>
            </w:r>
            <w:r w:rsidRPr="005D00D8">
              <w:rPr>
                <w:rFonts w:ascii="Arial" w:hAnsi="Arial" w:cs="Arial"/>
                <w:sz w:val="16"/>
                <w:szCs w:val="16"/>
              </w:rPr>
              <w:t xml:space="preserve"> IV</w:t>
            </w:r>
            <w:r>
              <w:rPr>
                <w:rFonts w:ascii="Arial" w:hAnsi="Arial" w:cs="Arial"/>
                <w:sz w:val="16"/>
                <w:szCs w:val="16"/>
              </w:rPr>
              <w:t xml:space="preserve"> piętrze </w:t>
            </w: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7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Wyniesienie mebli z pomieszczeń 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6CCF" w:rsidRPr="004B0C20" w:rsidTr="00DB79C3">
        <w:trPr>
          <w:trHeight w:val="283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7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Zerwanie posadzki z tworzyw sztucznych.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06CCF" w:rsidRPr="004B0C20" w:rsidTr="00DB79C3">
        <w:trPr>
          <w:trHeight w:val="283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Drobne naprawy powierzchni tynków (przyjęto do 5% całej pow.)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06CCF" w:rsidRPr="004B0C20" w:rsidTr="00DB79C3">
        <w:trPr>
          <w:trHeight w:val="283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Przygotowanie powierzchni pod malowa</w:t>
            </w:r>
            <w:r>
              <w:rPr>
                <w:rFonts w:ascii="Arial" w:hAnsi="Arial" w:cs="Arial"/>
                <w:sz w:val="16"/>
                <w:szCs w:val="16"/>
              </w:rPr>
              <w:t xml:space="preserve">nie farbami emulsyjnymi </w:t>
            </w:r>
            <w:r w:rsidRPr="004B0C20">
              <w:rPr>
                <w:rFonts w:ascii="Arial" w:hAnsi="Arial" w:cs="Arial"/>
                <w:sz w:val="16"/>
                <w:szCs w:val="16"/>
              </w:rPr>
              <w:t xml:space="preserve">tynków z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poszpachlowaniem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 xml:space="preserve"> nierówności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06CCF" w:rsidRPr="004B0C20" w:rsidTr="00DB79C3">
        <w:trPr>
          <w:trHeight w:val="297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7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Gruntowanie podłoży preparatami np. CERESIT CT17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D06CCF" w:rsidRPr="004B0C20" w:rsidTr="00DB79C3">
        <w:trPr>
          <w:trHeight w:val="422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7"/>
              </w:numPr>
              <w:ind w:left="176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farbami emulsyjnymi powierzchni wewnętrznych - kolor biały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D06CCF" w:rsidRPr="004B0C20" w:rsidTr="00DB79C3">
        <w:trPr>
          <w:trHeight w:val="414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Jednokrotne malowanie farbą olejną grzejników na kolor biały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06CCF" w:rsidRPr="004B0C20" w:rsidTr="00DB79C3">
        <w:trPr>
          <w:trHeight w:val="70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farbą olejną drzwi na kolor biały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06CCF" w:rsidRPr="004B0C20" w:rsidTr="00D215EA">
        <w:trPr>
          <w:trHeight w:val="414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Przygotowanie </w:t>
            </w:r>
            <w:r>
              <w:rPr>
                <w:rFonts w:ascii="Arial" w:hAnsi="Arial" w:cs="Arial"/>
                <w:sz w:val="16"/>
                <w:szCs w:val="16"/>
              </w:rPr>
              <w:t>podłoża pod montaż wykładzin winylowej w płytkach (panelach)</w:t>
            </w:r>
            <w:r w:rsidRPr="004B0C2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06CCF" w:rsidRDefault="00D06CCF" w:rsidP="00DB79C3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naprawa podłoża do 10 % pow.</w:t>
            </w:r>
            <w:r>
              <w:rPr>
                <w:rFonts w:ascii="Arial" w:hAnsi="Arial" w:cs="Arial"/>
                <w:sz w:val="16"/>
                <w:szCs w:val="16"/>
              </w:rPr>
              <w:t xml:space="preserve"> masą szybkoschnącą</w:t>
            </w:r>
            <w:r w:rsidRPr="004B0C2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06CCF" w:rsidRPr="005D00D8" w:rsidRDefault="00D06CCF" w:rsidP="00DB79C3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 w:rsidRPr="005D00D8">
              <w:rPr>
                <w:rFonts w:ascii="Arial" w:hAnsi="Arial" w:cs="Arial"/>
                <w:sz w:val="16"/>
                <w:szCs w:val="16"/>
              </w:rPr>
              <w:t xml:space="preserve">wylanie 3 -4 mm  masy samopoziomującej szybkoschnącej  (do montaż wykładziny po 2 godzinach) np. UZIN NC 172 </w:t>
            </w:r>
            <w:proofErr w:type="spellStart"/>
            <w:r w:rsidRPr="005D00D8">
              <w:rPr>
                <w:rFonts w:ascii="Arial" w:hAnsi="Arial" w:cs="Arial"/>
                <w:sz w:val="16"/>
                <w:szCs w:val="16"/>
              </w:rPr>
              <w:t>BiTurbo</w:t>
            </w:r>
            <w:proofErr w:type="spellEnd"/>
            <w:r w:rsidRPr="005D00D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5B7AE7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6CCF" w:rsidRPr="004B0C20" w:rsidTr="00D215EA">
        <w:trPr>
          <w:trHeight w:val="414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Default="00D06CCF" w:rsidP="00D06CC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2B1A35">
              <w:rPr>
                <w:rFonts w:ascii="Arial" w:hAnsi="Arial" w:cs="Arial"/>
                <w:sz w:val="16"/>
                <w:szCs w:val="16"/>
              </w:rPr>
              <w:t xml:space="preserve">Dostawa i montaż wykładziny winylowej w panelach (kolorystyka: ciemne odcienie kolorów) </w:t>
            </w:r>
          </w:p>
          <w:p w:rsidR="00D06CCF" w:rsidRPr="002B1A35" w:rsidRDefault="00D06CCF" w:rsidP="00DB79C3">
            <w:pPr>
              <w:pStyle w:val="Akapitzlist"/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Minimalne parametry wykładziny:</w:t>
            </w:r>
          </w:p>
          <w:p w:rsidR="00D06CCF" w:rsidRPr="005D00D8" w:rsidRDefault="00D06CCF" w:rsidP="00D06CCF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Pr="005D00D8">
              <w:rPr>
                <w:rFonts w:ascii="Arial" w:eastAsia="Times New Roman" w:hAnsi="Arial" w:cs="Arial"/>
                <w:sz w:val="16"/>
                <w:szCs w:val="16"/>
              </w:rPr>
              <w:t>lasa palności: Bfl-s1</w:t>
            </w:r>
          </w:p>
          <w:p w:rsidR="00D06CCF" w:rsidRPr="005D00D8" w:rsidRDefault="00D06CCF" w:rsidP="00D06CCF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5D00D8">
              <w:rPr>
                <w:rFonts w:ascii="Arial" w:eastAsia="Times New Roman" w:hAnsi="Arial" w:cs="Arial"/>
                <w:sz w:val="16"/>
                <w:szCs w:val="16"/>
              </w:rPr>
              <w:t>iężar całkowity : 10 000g/m</w:t>
            </w:r>
            <w:r w:rsidRPr="005D00D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  <w:p w:rsidR="00D06CCF" w:rsidRPr="005D00D8" w:rsidRDefault="00D06CCF" w:rsidP="00D06CCF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rodzaj :w</w:t>
            </w:r>
            <w:r w:rsidRPr="005D00D8">
              <w:rPr>
                <w:rFonts w:ascii="Arial" w:eastAsia="Times New Roman" w:hAnsi="Arial" w:cs="Arial"/>
                <w:sz w:val="16"/>
                <w:szCs w:val="16"/>
              </w:rPr>
              <w:t>inyl - LVT</w:t>
            </w:r>
          </w:p>
          <w:p w:rsidR="00D06CCF" w:rsidRPr="005D00D8" w:rsidRDefault="00D06CCF" w:rsidP="00D06CCF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klasa użytkowa: 34</w:t>
            </w:r>
          </w:p>
          <w:p w:rsidR="00D06CCF" w:rsidRPr="005D00D8" w:rsidRDefault="00D06CCF" w:rsidP="00D06CCF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Pr="005D00D8">
              <w:rPr>
                <w:rFonts w:ascii="Arial" w:eastAsia="Times New Roman" w:hAnsi="Arial" w:cs="Arial"/>
                <w:sz w:val="16"/>
                <w:szCs w:val="16"/>
              </w:rPr>
              <w:t>rubość całkowita : 5,0 mm</w:t>
            </w:r>
          </w:p>
          <w:p w:rsidR="00D06CCF" w:rsidRPr="005D00D8" w:rsidRDefault="00D06CCF" w:rsidP="00D06CCF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antypoślizgowość min.</w:t>
            </w:r>
            <w:r w:rsidRPr="005D00D8">
              <w:rPr>
                <w:rFonts w:ascii="Arial" w:eastAsia="Times New Roman" w:hAnsi="Arial" w:cs="Arial"/>
                <w:sz w:val="16"/>
                <w:szCs w:val="16"/>
              </w:rPr>
              <w:t>: R9</w:t>
            </w:r>
          </w:p>
          <w:p w:rsidR="00D06CCF" w:rsidRPr="004B0C20" w:rsidRDefault="00D06CCF" w:rsidP="00DB79C3">
            <w:pPr>
              <w:pStyle w:val="Akapitzlist"/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Default="00D06CCF" w:rsidP="00DB79C3">
            <w:r w:rsidRPr="005B798B">
              <w:rPr>
                <w:rFonts w:ascii="Arial" w:hAnsi="Arial" w:cs="Arial"/>
                <w:sz w:val="16"/>
                <w:szCs w:val="16"/>
              </w:rPr>
              <w:t>m</w:t>
            </w:r>
            <w:r w:rsidRPr="005B79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5B7AE7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06CCF" w:rsidRPr="004B0C20" w:rsidTr="00DB79C3">
        <w:trPr>
          <w:trHeight w:val="414"/>
        </w:trPr>
        <w:tc>
          <w:tcPr>
            <w:tcW w:w="534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D06CCF" w:rsidRPr="004B0C20" w:rsidRDefault="00D06CCF" w:rsidP="00DB79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D06CCF" w:rsidRPr="004B0C20" w:rsidRDefault="00D06CCF" w:rsidP="00D06CCF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w ww. wykładziny cokołu o wys. 10 cm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D06CCF" w:rsidRPr="004B0C20" w:rsidRDefault="00D06CCF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CCF" w:rsidRPr="004B0C20" w:rsidRDefault="005B7AE7" w:rsidP="00DB7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:rsidR="00D06CCF" w:rsidRDefault="00D06CCF" w:rsidP="00D06CCF"/>
    <w:p w:rsidR="008D7AFB" w:rsidRDefault="005B7AE7"/>
    <w:sectPr w:rsidR="008D7AFB" w:rsidSect="0091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09"/>
    <w:multiLevelType w:val="hybridMultilevel"/>
    <w:tmpl w:val="83B09918"/>
    <w:lvl w:ilvl="0" w:tplc="8938A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3B3"/>
    <w:multiLevelType w:val="hybridMultilevel"/>
    <w:tmpl w:val="C4406C1E"/>
    <w:lvl w:ilvl="0" w:tplc="00565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64E"/>
    <w:multiLevelType w:val="hybridMultilevel"/>
    <w:tmpl w:val="445E59E6"/>
    <w:lvl w:ilvl="0" w:tplc="0F7A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03B3A"/>
    <w:multiLevelType w:val="hybridMultilevel"/>
    <w:tmpl w:val="A2785D7C"/>
    <w:lvl w:ilvl="0" w:tplc="8938A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849A5"/>
    <w:multiLevelType w:val="hybridMultilevel"/>
    <w:tmpl w:val="EC8EC0B4"/>
    <w:lvl w:ilvl="0" w:tplc="AE46364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F0333"/>
    <w:multiLevelType w:val="hybridMultilevel"/>
    <w:tmpl w:val="E768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F2948"/>
    <w:multiLevelType w:val="hybridMultilevel"/>
    <w:tmpl w:val="C3EE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112B2"/>
    <w:multiLevelType w:val="hybridMultilevel"/>
    <w:tmpl w:val="477A7F2C"/>
    <w:lvl w:ilvl="0" w:tplc="5B1A8A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E5973"/>
    <w:multiLevelType w:val="hybridMultilevel"/>
    <w:tmpl w:val="7AD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06CCF"/>
    <w:rsid w:val="005B7AE7"/>
    <w:rsid w:val="00916BFE"/>
    <w:rsid w:val="00A90E83"/>
    <w:rsid w:val="00CA7EEE"/>
    <w:rsid w:val="00CF2456"/>
    <w:rsid w:val="00D0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CCF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0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6C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06CCF"/>
    <w:pPr>
      <w:spacing w:after="0" w:line="240" w:lineRule="auto"/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D06CC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3374</Characters>
  <Application>Microsoft Office Word</Application>
  <DocSecurity>0</DocSecurity>
  <Lines>28</Lines>
  <Paragraphs>7</Paragraphs>
  <ScaleCrop>false</ScaleCrop>
  <Company>Urząd Miasta Stołecznego Warszawy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psluzek</dc:creator>
  <cp:lastModifiedBy>psluzek</cp:lastModifiedBy>
  <cp:revision>2</cp:revision>
  <dcterms:created xsi:type="dcterms:W3CDTF">2019-01-18T12:47:00Z</dcterms:created>
  <dcterms:modified xsi:type="dcterms:W3CDTF">2019-01-21T08:34:00Z</dcterms:modified>
</cp:coreProperties>
</file>